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A4" w:rsidRDefault="00634AA4">
      <w:p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Name:  ______________________________</w:t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  <w:t xml:space="preserve">      Score:  __________ / 50</w:t>
      </w:r>
    </w:p>
    <w:p w:rsidR="00634AA4" w:rsidRDefault="00634AA4" w:rsidP="00634AA4">
      <w:pPr>
        <w:spacing w:after="0"/>
        <w:jc w:val="right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Chapter 1</w:t>
      </w:r>
    </w:p>
    <w:p w:rsidR="00634AA4" w:rsidRPr="00634AA4" w:rsidRDefault="00634AA4" w:rsidP="00634AA4">
      <w:pPr>
        <w:spacing w:after="0"/>
        <w:jc w:val="right"/>
        <w:rPr>
          <w:rFonts w:ascii="Bookman Old Style" w:hAnsi="Bookman Old Style"/>
          <w:sz w:val="12"/>
          <w:szCs w:val="12"/>
        </w:rPr>
      </w:pPr>
    </w:p>
    <w:p w:rsidR="00634AA4" w:rsidRPr="00634AA4" w:rsidRDefault="00634AA4">
      <w:pPr>
        <w:spacing w:after="0"/>
        <w:jc w:val="center"/>
        <w:rPr>
          <w:rFonts w:ascii="Bookman Old Style" w:hAnsi="Bookman Old Style"/>
          <w:b/>
          <w:szCs w:val="22"/>
        </w:rPr>
      </w:pPr>
      <w:r>
        <w:rPr>
          <w:rFonts w:ascii="Bookman Old Style" w:hAnsi="Bookman Old Style"/>
          <w:b/>
          <w:szCs w:val="22"/>
        </w:rPr>
        <w:t>HOMEWORK #1</w:t>
      </w:r>
    </w:p>
    <w:p w:rsidR="00634AA4" w:rsidRPr="00634AA4" w:rsidRDefault="00634AA4">
      <w:pPr>
        <w:spacing w:after="0"/>
        <w:jc w:val="center"/>
        <w:rPr>
          <w:rFonts w:ascii="Bookman Old Style" w:hAnsi="Bookman Old Style"/>
          <w:sz w:val="12"/>
          <w:szCs w:val="12"/>
        </w:rPr>
      </w:pPr>
    </w:p>
    <w:p w:rsidR="002A0BEC" w:rsidRDefault="002A0BEC" w:rsidP="00634AA4">
      <w:pPr>
        <w:numPr>
          <w:ilvl w:val="0"/>
          <w:numId w:val="1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What is the scientific model?  What are its steps?</w:t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  <w:r>
        <w:rPr>
          <w:rFonts w:ascii="Bookman Old Style" w:hAnsi="Bookman Old Style"/>
          <w:szCs w:val="22"/>
        </w:rPr>
        <w:tab/>
      </w:r>
    </w:p>
    <w:p w:rsidR="00634AA4" w:rsidRDefault="002A0BEC" w:rsidP="002A0BEC">
      <w:pPr>
        <w:spacing w:after="0"/>
        <w:ind w:left="720"/>
        <w:rPr>
          <w:rFonts w:ascii="Bookman Old Style" w:hAnsi="Bookman Old Style"/>
          <w:szCs w:val="22"/>
        </w:rPr>
      </w:pPr>
      <w:r w:rsidRPr="002A0BEC">
        <w:rPr>
          <w:rFonts w:ascii="Bookman Old Style" w:hAnsi="Bookman Old Style"/>
          <w:color w:val="FF0000"/>
          <w:szCs w:val="22"/>
        </w:rPr>
        <w:t>The</w:t>
      </w:r>
      <w:r>
        <w:rPr>
          <w:rFonts w:ascii="Bookman Old Style" w:hAnsi="Bookman Old Style"/>
          <w:szCs w:val="22"/>
        </w:rPr>
        <w:t xml:space="preserve"> </w:t>
      </w:r>
      <w:r w:rsidRPr="002A0BEC">
        <w:rPr>
          <w:rFonts w:ascii="Bookman Old Style" w:hAnsi="Bookman Old Style"/>
          <w:color w:val="FF0000"/>
          <w:szCs w:val="22"/>
        </w:rPr>
        <w:t>scientific model is a systematic approach used in science study.  The steps are as follows:  Observation, hypothesis, experiment, theory</w:t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</w:p>
    <w:p w:rsidR="00634AA4" w:rsidRPr="00634AA4" w:rsidRDefault="00634AA4" w:rsidP="00634AA4">
      <w:pPr>
        <w:spacing w:after="0"/>
        <w:rPr>
          <w:rFonts w:ascii="Bookman Old Style" w:hAnsi="Bookman Old Style"/>
          <w:szCs w:val="22"/>
        </w:rPr>
      </w:pPr>
    </w:p>
    <w:p w:rsidR="002A0BEC" w:rsidRDefault="002A0BEC" w:rsidP="00634AA4">
      <w:pPr>
        <w:numPr>
          <w:ilvl w:val="0"/>
          <w:numId w:val="1"/>
        </w:numPr>
        <w:spacing w:after="0"/>
        <w:rPr>
          <w:rFonts w:ascii="Bookman Old Style" w:hAnsi="Bookman Old Style"/>
          <w:szCs w:val="22"/>
        </w:rPr>
      </w:pPr>
      <w:r w:rsidRPr="002A0BEC">
        <w:rPr>
          <w:rFonts w:ascii="Bookman Old Style" w:hAnsi="Bookman Old Style"/>
          <w:noProof/>
          <w:color w:val="FF0000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1.35pt;margin-top:13.4pt;width:51.7pt;height:.05pt;z-index:251658240" o:connectortype="straight" strokecolor="red" strokeweight="1.5pt"/>
        </w:pict>
      </w:r>
      <w:r>
        <w:rPr>
          <w:rFonts w:ascii="Bookman Old Style" w:hAnsi="Bookman Old Style"/>
          <w:szCs w:val="22"/>
        </w:rPr>
        <w:t>Jacque Charles described the direct relationship between temperature and volume of all gases at constant pressure.  Should this be called Charles’s law or Charles’s theory?</w:t>
      </w:r>
      <w:r>
        <w:rPr>
          <w:rFonts w:ascii="Bookman Old Style" w:hAnsi="Bookman Old Style"/>
          <w:szCs w:val="22"/>
        </w:rPr>
        <w:tab/>
      </w:r>
    </w:p>
    <w:p w:rsidR="00634AA4" w:rsidRPr="002A0BEC" w:rsidRDefault="002A0BEC" w:rsidP="002A0BEC">
      <w:pPr>
        <w:spacing w:after="0"/>
        <w:ind w:left="720"/>
        <w:rPr>
          <w:rFonts w:ascii="Bookman Old Style" w:hAnsi="Bookman Old Style"/>
          <w:color w:val="FF0000"/>
          <w:szCs w:val="22"/>
        </w:rPr>
      </w:pPr>
      <w:proofErr w:type="gramStart"/>
      <w:r w:rsidRPr="002A0BEC">
        <w:rPr>
          <w:rFonts w:ascii="Bookman Old Style" w:hAnsi="Bookman Old Style"/>
          <w:color w:val="FF0000"/>
          <w:szCs w:val="22"/>
        </w:rPr>
        <w:t>Law.</w:t>
      </w:r>
      <w:proofErr w:type="gramEnd"/>
      <w:r w:rsidRPr="002A0BEC">
        <w:rPr>
          <w:rFonts w:ascii="Bookman Old Style" w:hAnsi="Bookman Old Style"/>
          <w:color w:val="FF0000"/>
          <w:szCs w:val="22"/>
        </w:rPr>
        <w:t xml:space="preserve">  Charles describes the relationship, but does not attempt to explain why this happens.</w:t>
      </w:r>
      <w:r w:rsidR="00634AA4" w:rsidRPr="002A0BEC">
        <w:rPr>
          <w:rFonts w:ascii="Bookman Old Style" w:hAnsi="Bookman Old Style"/>
          <w:color w:val="FF0000"/>
          <w:szCs w:val="22"/>
        </w:rPr>
        <w:tab/>
      </w:r>
      <w:r w:rsidR="00634AA4" w:rsidRPr="002A0BEC">
        <w:rPr>
          <w:rFonts w:ascii="Bookman Old Style" w:hAnsi="Bookman Old Style"/>
          <w:color w:val="FF0000"/>
          <w:szCs w:val="22"/>
        </w:rPr>
        <w:tab/>
      </w:r>
    </w:p>
    <w:p w:rsidR="00634AA4" w:rsidRDefault="002A0BEC" w:rsidP="00634AA4">
      <w:pPr>
        <w:numPr>
          <w:ilvl w:val="0"/>
          <w:numId w:val="1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A report in the media states that a specific diet will protect individuals from cancer.  However, no data is reported to support this statement.  Is this statement a hypothesis or a conclusion?</w:t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</w:p>
    <w:p w:rsidR="00634AA4" w:rsidRPr="002A0BEC" w:rsidRDefault="002A0BEC" w:rsidP="002A0BEC">
      <w:pPr>
        <w:spacing w:after="0"/>
        <w:ind w:firstLine="720"/>
        <w:rPr>
          <w:rFonts w:ascii="Bookman Old Style" w:hAnsi="Bookman Old Style"/>
          <w:color w:val="FF0000"/>
          <w:szCs w:val="22"/>
        </w:rPr>
      </w:pPr>
      <w:r w:rsidRPr="002A0BEC">
        <w:rPr>
          <w:rFonts w:ascii="Bookman Old Style" w:hAnsi="Bookman Old Style"/>
          <w:color w:val="FF0000"/>
          <w:szCs w:val="22"/>
        </w:rPr>
        <w:t>Without data (results) you cannot make a conclusion.  This is just a hypothesis (guess).</w:t>
      </w:r>
    </w:p>
    <w:p w:rsidR="00634AA4" w:rsidRPr="00634AA4" w:rsidRDefault="00634AA4">
      <w:pPr>
        <w:spacing w:after="0"/>
        <w:rPr>
          <w:rFonts w:ascii="Bookman Old Style" w:hAnsi="Bookman Old Style"/>
          <w:sz w:val="12"/>
          <w:szCs w:val="12"/>
        </w:rPr>
      </w:pPr>
    </w:p>
    <w:p w:rsidR="001A0536" w:rsidRPr="001A0536" w:rsidRDefault="002A0BEC" w:rsidP="00634AA4">
      <w:pPr>
        <w:numPr>
          <w:ilvl w:val="0"/>
          <w:numId w:val="1"/>
        </w:numPr>
        <w:spacing w:after="0"/>
        <w:rPr>
          <w:rFonts w:ascii="Bookman Old Style" w:hAnsi="Bookman Old Style"/>
          <w:color w:val="FF0000"/>
          <w:szCs w:val="22"/>
        </w:rPr>
      </w:pPr>
      <w:r>
        <w:rPr>
          <w:rFonts w:ascii="Bookman Old Style" w:hAnsi="Bookman Old Style"/>
          <w:szCs w:val="22"/>
        </w:rPr>
        <w:t>What is the difference between a hypothesis, a theory, and a law?</w:t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  <w:r w:rsidR="001A0536" w:rsidRPr="001A0536">
        <w:rPr>
          <w:rFonts w:ascii="Bookman Old Style" w:hAnsi="Bookman Old Style"/>
          <w:color w:val="FF0000"/>
          <w:szCs w:val="22"/>
        </w:rPr>
        <w:t>Hypothesis – Testable prediction</w:t>
      </w:r>
    </w:p>
    <w:p w:rsidR="001A0536" w:rsidRPr="001A0536" w:rsidRDefault="00634AA4" w:rsidP="001A0536">
      <w:pPr>
        <w:spacing w:after="0"/>
        <w:ind w:left="720"/>
        <w:rPr>
          <w:rFonts w:ascii="Bookman Old Style" w:hAnsi="Bookman Old Style"/>
          <w:color w:val="FF0000"/>
          <w:szCs w:val="22"/>
        </w:rPr>
      </w:pPr>
      <w:r w:rsidRPr="001A0536">
        <w:rPr>
          <w:rFonts w:ascii="Bookman Old Style" w:hAnsi="Bookman Old Style"/>
          <w:color w:val="FF0000"/>
          <w:szCs w:val="22"/>
        </w:rPr>
        <w:tab/>
      </w:r>
      <w:r w:rsidR="001A0536" w:rsidRPr="001A0536">
        <w:rPr>
          <w:rFonts w:ascii="Bookman Old Style" w:hAnsi="Bookman Old Style"/>
          <w:color w:val="FF0000"/>
          <w:szCs w:val="22"/>
        </w:rPr>
        <w:t>Theory – Explanation based on many observations</w:t>
      </w:r>
    </w:p>
    <w:p w:rsidR="00634AA4" w:rsidRDefault="001A0536" w:rsidP="001A0536">
      <w:pPr>
        <w:spacing w:after="0"/>
        <w:ind w:left="720"/>
        <w:rPr>
          <w:rFonts w:ascii="Bookman Old Style" w:hAnsi="Bookman Old Style"/>
          <w:szCs w:val="22"/>
        </w:rPr>
      </w:pPr>
      <w:r w:rsidRPr="001A0536">
        <w:rPr>
          <w:rFonts w:ascii="Bookman Old Style" w:hAnsi="Bookman Old Style"/>
          <w:color w:val="FF0000"/>
          <w:szCs w:val="22"/>
        </w:rPr>
        <w:tab/>
        <w:t>Law – Fact of nature (only states what occurs)</w:t>
      </w:r>
      <w:r w:rsidR="00634AA4" w:rsidRPr="001A0536">
        <w:rPr>
          <w:rFonts w:ascii="Bookman Old Style" w:hAnsi="Bookman Old Style"/>
          <w:color w:val="FF0000"/>
          <w:szCs w:val="22"/>
        </w:rPr>
        <w:tab/>
      </w:r>
      <w:r w:rsidR="00634AA4">
        <w:rPr>
          <w:rFonts w:ascii="Bookman Old Style" w:hAnsi="Bookman Old Style"/>
          <w:szCs w:val="22"/>
        </w:rPr>
        <w:tab/>
      </w:r>
    </w:p>
    <w:p w:rsidR="00634AA4" w:rsidRDefault="00634AA4" w:rsidP="001A0536">
      <w:pPr>
        <w:spacing w:after="0"/>
        <w:jc w:val="center"/>
        <w:rPr>
          <w:rFonts w:ascii="Bookman Old Style" w:hAnsi="Bookman Old Style"/>
          <w:sz w:val="12"/>
          <w:szCs w:val="12"/>
        </w:rPr>
      </w:pPr>
    </w:p>
    <w:p w:rsidR="001A0536" w:rsidRPr="001A0536" w:rsidRDefault="001A0536" w:rsidP="001A0536">
      <w:pPr>
        <w:spacing w:after="0"/>
        <w:jc w:val="center"/>
        <w:rPr>
          <w:rFonts w:ascii="Bookman Old Style" w:hAnsi="Bookman Old Style"/>
          <w:b/>
          <w:szCs w:val="22"/>
        </w:rPr>
      </w:pPr>
      <w:r>
        <w:rPr>
          <w:rFonts w:ascii="Bookman Old Style" w:hAnsi="Bookman Old Style"/>
          <w:b/>
          <w:szCs w:val="22"/>
        </w:rPr>
        <w:t>HOMEWORK #2</w:t>
      </w:r>
    </w:p>
    <w:p w:rsidR="001A0536" w:rsidRDefault="001A0536" w:rsidP="001A0536">
      <w:pPr>
        <w:pStyle w:val="ListParagraph"/>
        <w:numPr>
          <w:ilvl w:val="0"/>
          <w:numId w:val="17"/>
        </w:numPr>
        <w:spacing w:after="0"/>
        <w:rPr>
          <w:rFonts w:ascii="Bookman Old Style" w:hAnsi="Bookman Old Style"/>
          <w:szCs w:val="22"/>
        </w:rPr>
      </w:pPr>
      <w:r w:rsidRPr="001A0536">
        <w:rPr>
          <w:rFonts w:ascii="Bookman Old Style" w:hAnsi="Bookman Old Style"/>
          <w:szCs w:val="22"/>
        </w:rPr>
        <w:t xml:space="preserve">What is </w:t>
      </w:r>
      <w:r>
        <w:rPr>
          <w:rFonts w:ascii="Bookman Old Style" w:hAnsi="Bookman Old Style"/>
          <w:szCs w:val="22"/>
        </w:rPr>
        <w:t>chemistry</w:t>
      </w:r>
      <w:r w:rsidRPr="001A0536">
        <w:rPr>
          <w:rFonts w:ascii="Bookman Old Style" w:hAnsi="Bookman Old Style"/>
          <w:szCs w:val="22"/>
        </w:rPr>
        <w:t>?</w:t>
      </w:r>
      <w:r w:rsidRPr="001A0536">
        <w:rPr>
          <w:rFonts w:ascii="Bookman Old Style" w:hAnsi="Bookman Old Style"/>
          <w:szCs w:val="22"/>
        </w:rPr>
        <w:tab/>
      </w:r>
    </w:p>
    <w:p w:rsidR="001A0536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Cs w:val="22"/>
        </w:rPr>
      </w:pPr>
      <w:r w:rsidRPr="001A0536">
        <w:rPr>
          <w:rFonts w:ascii="Bookman Old Style" w:hAnsi="Bookman Old Style"/>
          <w:color w:val="FF0000"/>
          <w:szCs w:val="22"/>
        </w:rPr>
        <w:t>The science that investigates and explains the structure and properties of matter</w:t>
      </w:r>
    </w:p>
    <w:p w:rsidR="001A0536" w:rsidRPr="001A0536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 w:val="16"/>
          <w:szCs w:val="16"/>
        </w:rPr>
      </w:pPr>
    </w:p>
    <w:p w:rsidR="001A0536" w:rsidRDefault="001A0536" w:rsidP="001A0536">
      <w:pPr>
        <w:pStyle w:val="ListParagraph"/>
        <w:numPr>
          <w:ilvl w:val="0"/>
          <w:numId w:val="1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Define matter.</w:t>
      </w:r>
    </w:p>
    <w:p w:rsidR="001A0536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Cs w:val="22"/>
        </w:rPr>
      </w:pPr>
      <w:proofErr w:type="gramStart"/>
      <w:r w:rsidRPr="001A0536">
        <w:rPr>
          <w:rFonts w:ascii="Bookman Old Style" w:hAnsi="Bookman Old Style"/>
          <w:color w:val="FF0000"/>
          <w:szCs w:val="22"/>
        </w:rPr>
        <w:t>Anything that has mass and takes up space.</w:t>
      </w:r>
      <w:proofErr w:type="gramEnd"/>
    </w:p>
    <w:p w:rsidR="001A0536" w:rsidRPr="001A0536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 w:val="16"/>
          <w:szCs w:val="16"/>
        </w:rPr>
      </w:pPr>
    </w:p>
    <w:p w:rsidR="001A0536" w:rsidRDefault="001A0536" w:rsidP="001A0536">
      <w:pPr>
        <w:pStyle w:val="ListParagraph"/>
        <w:numPr>
          <w:ilvl w:val="0"/>
          <w:numId w:val="1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List three properties of an orange.</w:t>
      </w:r>
    </w:p>
    <w:p w:rsidR="001A0536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Cs w:val="22"/>
        </w:rPr>
      </w:pPr>
      <w:r w:rsidRPr="001A0536">
        <w:rPr>
          <w:rFonts w:ascii="Bookman Old Style" w:hAnsi="Bookman Old Style"/>
          <w:color w:val="FF0000"/>
          <w:szCs w:val="22"/>
        </w:rPr>
        <w:t>Answer varies:  orange in color, thick peel, sweet/sour taste, bumpy surface.</w:t>
      </w:r>
    </w:p>
    <w:p w:rsidR="001A0536" w:rsidRPr="00752DCF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 w:val="16"/>
          <w:szCs w:val="16"/>
        </w:rPr>
      </w:pPr>
      <w:r w:rsidRPr="001A0536">
        <w:rPr>
          <w:rFonts w:ascii="Bookman Old Style" w:hAnsi="Bookman Old Style"/>
          <w:color w:val="FF0000"/>
          <w:szCs w:val="22"/>
        </w:rPr>
        <w:tab/>
      </w:r>
    </w:p>
    <w:p w:rsidR="001A0536" w:rsidRDefault="001A0536" w:rsidP="001A0536">
      <w:pPr>
        <w:pStyle w:val="ListParagraph"/>
        <w:numPr>
          <w:ilvl w:val="0"/>
          <w:numId w:val="1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If you say that sulfur is yellow, you are stating a property of sulfur.  What is meant by a property?  Is color a physical or chemical property?</w:t>
      </w:r>
    </w:p>
    <w:p w:rsidR="001A0536" w:rsidRPr="00752DCF" w:rsidRDefault="001A0536" w:rsidP="001A0536">
      <w:pPr>
        <w:pStyle w:val="ListParagraph"/>
        <w:spacing w:after="0"/>
        <w:ind w:left="810"/>
        <w:rPr>
          <w:rFonts w:ascii="Bookman Old Style" w:hAnsi="Bookman Old Style"/>
          <w:sz w:val="16"/>
          <w:szCs w:val="16"/>
        </w:rPr>
      </w:pPr>
    </w:p>
    <w:p w:rsidR="00752DCF" w:rsidRPr="00752DCF" w:rsidRDefault="001A0536" w:rsidP="001A0536">
      <w:pPr>
        <w:pStyle w:val="ListParagraph"/>
        <w:spacing w:after="0"/>
        <w:ind w:left="810"/>
        <w:rPr>
          <w:rFonts w:ascii="Bookman Old Style" w:hAnsi="Bookman Old Style"/>
          <w:color w:val="FF0000"/>
          <w:szCs w:val="22"/>
        </w:rPr>
      </w:pPr>
      <w:proofErr w:type="gramStart"/>
      <w:r w:rsidRPr="00752DCF">
        <w:rPr>
          <w:rFonts w:ascii="Bookman Old Style" w:hAnsi="Bookman Old Style"/>
          <w:color w:val="FF0000"/>
          <w:szCs w:val="22"/>
        </w:rPr>
        <w:t>Physical.</w:t>
      </w:r>
      <w:proofErr w:type="gramEnd"/>
      <w:r w:rsidRPr="00752DCF">
        <w:rPr>
          <w:rFonts w:ascii="Bookman Old Style" w:hAnsi="Bookman Old Style"/>
          <w:color w:val="FF0000"/>
          <w:szCs w:val="22"/>
        </w:rPr>
        <w:t xml:space="preserve">  It describes the characteristics of matter </w:t>
      </w:r>
      <w:r w:rsidR="00752DCF" w:rsidRPr="00752DCF">
        <w:rPr>
          <w:rFonts w:ascii="Bookman Old Style" w:hAnsi="Bookman Old Style"/>
          <w:color w:val="FF0000"/>
          <w:szCs w:val="22"/>
        </w:rPr>
        <w:t xml:space="preserve">that you can observe </w:t>
      </w:r>
      <w:r w:rsidRPr="00752DCF">
        <w:rPr>
          <w:rFonts w:ascii="Bookman Old Style" w:hAnsi="Bookman Old Style"/>
          <w:color w:val="FF0000"/>
          <w:szCs w:val="22"/>
        </w:rPr>
        <w:t>without having to change the characteristics of that matter.</w:t>
      </w:r>
    </w:p>
    <w:p w:rsidR="001A0536" w:rsidRPr="00752DCF" w:rsidRDefault="001A0536" w:rsidP="001A0536">
      <w:pPr>
        <w:pStyle w:val="ListParagraph"/>
        <w:spacing w:after="0"/>
        <w:ind w:left="810"/>
        <w:rPr>
          <w:rFonts w:ascii="Bookman Old Style" w:hAnsi="Bookman Old Style"/>
          <w:sz w:val="16"/>
          <w:szCs w:val="16"/>
        </w:rPr>
      </w:pPr>
      <w:r w:rsidRPr="001A0536">
        <w:rPr>
          <w:rFonts w:ascii="Bookman Old Style" w:hAnsi="Bookman Old Style"/>
          <w:szCs w:val="22"/>
        </w:rPr>
        <w:tab/>
      </w:r>
      <w:r w:rsidRPr="001A0536">
        <w:rPr>
          <w:rFonts w:ascii="Bookman Old Style" w:hAnsi="Bookman Old Style"/>
          <w:szCs w:val="22"/>
        </w:rPr>
        <w:tab/>
      </w:r>
      <w:r w:rsidRPr="001A0536">
        <w:rPr>
          <w:rFonts w:ascii="Bookman Old Style" w:hAnsi="Bookman Old Style"/>
          <w:szCs w:val="22"/>
        </w:rPr>
        <w:tab/>
      </w:r>
    </w:p>
    <w:p w:rsidR="00634AA4" w:rsidRPr="001A0536" w:rsidRDefault="00634AA4" w:rsidP="001A0536">
      <w:pPr>
        <w:pStyle w:val="ListParagraph"/>
        <w:numPr>
          <w:ilvl w:val="0"/>
          <w:numId w:val="17"/>
        </w:numPr>
        <w:spacing w:after="0"/>
        <w:rPr>
          <w:rFonts w:ascii="Bookman Old Style" w:hAnsi="Bookman Old Style"/>
          <w:szCs w:val="22"/>
        </w:rPr>
      </w:pPr>
      <w:r w:rsidRPr="001A0536">
        <w:rPr>
          <w:rFonts w:ascii="Bookman Old Style" w:hAnsi="Bookman Old Style"/>
          <w:szCs w:val="22"/>
        </w:rPr>
        <w:t>How is a qualitative observation different from a quantitative observation?  Give an example of each.</w:t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</w:r>
      <w:r w:rsidR="00D746E9" w:rsidRPr="001A0536">
        <w:rPr>
          <w:rFonts w:ascii="Bookman Old Style" w:hAnsi="Bookman Old Style"/>
          <w:szCs w:val="22"/>
        </w:rPr>
        <w:tab/>
        <w:t xml:space="preserve">     </w:t>
      </w:r>
    </w:p>
    <w:p w:rsidR="00D746E9" w:rsidRPr="001A0536" w:rsidRDefault="001A0536" w:rsidP="001A0536">
      <w:pPr>
        <w:spacing w:after="0"/>
        <w:ind w:left="810"/>
        <w:rPr>
          <w:rFonts w:ascii="Bookman Old Style" w:hAnsi="Bookman Old Style"/>
          <w:color w:val="FF0000"/>
          <w:szCs w:val="22"/>
        </w:rPr>
      </w:pPr>
      <w:r w:rsidRPr="001A0536">
        <w:rPr>
          <w:rFonts w:ascii="Bookman Old Style" w:hAnsi="Bookman Old Style"/>
          <w:color w:val="FF0000"/>
          <w:szCs w:val="22"/>
        </w:rPr>
        <w:t>Qualitative – an observation that can be made without measurement.  Ex. Green (color), rough (texture).</w:t>
      </w:r>
    </w:p>
    <w:p w:rsidR="001A0536" w:rsidRPr="001A0536" w:rsidRDefault="001A0536" w:rsidP="001A0536">
      <w:pPr>
        <w:spacing w:after="0"/>
        <w:ind w:left="810"/>
        <w:rPr>
          <w:rFonts w:ascii="Bookman Old Style" w:hAnsi="Bookman Old Style"/>
          <w:color w:val="FF0000"/>
          <w:szCs w:val="22"/>
        </w:rPr>
      </w:pPr>
      <w:r w:rsidRPr="001A0536">
        <w:rPr>
          <w:rFonts w:ascii="Bookman Old Style" w:hAnsi="Bookman Old Style"/>
          <w:color w:val="FF0000"/>
          <w:szCs w:val="22"/>
        </w:rPr>
        <w:t xml:space="preserve">Quantitative – an observation made with measurement.  </w:t>
      </w:r>
      <w:proofErr w:type="gramStart"/>
      <w:r w:rsidRPr="001A0536">
        <w:rPr>
          <w:rFonts w:ascii="Bookman Old Style" w:hAnsi="Bookman Old Style"/>
          <w:color w:val="FF0000"/>
          <w:szCs w:val="22"/>
        </w:rPr>
        <w:t>Must have numbers.</w:t>
      </w:r>
      <w:proofErr w:type="gramEnd"/>
      <w:r w:rsidRPr="001A0536">
        <w:rPr>
          <w:rFonts w:ascii="Bookman Old Style" w:hAnsi="Bookman Old Style"/>
          <w:color w:val="FF0000"/>
          <w:szCs w:val="22"/>
        </w:rPr>
        <w:t xml:space="preserve">  Example:  100 pounds (mass), 6 feet (height)</w:t>
      </w:r>
    </w:p>
    <w:p w:rsidR="00634AA4" w:rsidRPr="00634AA4" w:rsidRDefault="00634AA4" w:rsidP="00D746E9">
      <w:pPr>
        <w:spacing w:after="0"/>
        <w:rPr>
          <w:rFonts w:ascii="Bookman Old Style" w:hAnsi="Bookman Old Style"/>
          <w:szCs w:val="22"/>
        </w:rPr>
      </w:pPr>
    </w:p>
    <w:p w:rsidR="00752DCF" w:rsidRDefault="00752DCF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752DCF" w:rsidRDefault="00752DCF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752DCF" w:rsidRDefault="00752DCF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752DCF" w:rsidRDefault="00752DCF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752DCF" w:rsidRDefault="00752DCF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752DCF" w:rsidRDefault="00752DCF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634AA4" w:rsidRDefault="005C57BC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  <w:r>
        <w:rPr>
          <w:rFonts w:ascii="Bookman Old Style" w:hAnsi="Bookman Old Style"/>
          <w:b/>
          <w:szCs w:val="22"/>
        </w:rPr>
        <w:t>HOMEWORK #3</w:t>
      </w:r>
    </w:p>
    <w:p w:rsidR="006F2742" w:rsidRDefault="006F2742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6F2742" w:rsidRDefault="006F2742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</w:p>
    <w:p w:rsidR="006F2742" w:rsidRDefault="006F2742" w:rsidP="006F2742">
      <w:pPr>
        <w:numPr>
          <w:ilvl w:val="0"/>
          <w:numId w:val="5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b/>
          <w:szCs w:val="22"/>
        </w:rPr>
        <w:t xml:space="preserve"> </w:t>
      </w:r>
      <w:r w:rsidRPr="006F2742">
        <w:rPr>
          <w:rFonts w:ascii="Bookman Old Style" w:hAnsi="Bookman Old Style"/>
          <w:szCs w:val="22"/>
        </w:rPr>
        <w:t>What is the solvent in an aqueous solution of salt?  Why are aqueous solutions important?</w:t>
      </w:r>
    </w:p>
    <w:p w:rsidR="006F2742" w:rsidRPr="006F2742" w:rsidRDefault="006F2742" w:rsidP="006F2742">
      <w:pPr>
        <w:spacing w:after="0"/>
        <w:ind w:left="720"/>
        <w:rPr>
          <w:rFonts w:ascii="Bookman Old Style" w:hAnsi="Bookman Old Style"/>
          <w:color w:val="FF0000"/>
          <w:szCs w:val="22"/>
        </w:rPr>
      </w:pPr>
      <w:r w:rsidRPr="006F2742">
        <w:rPr>
          <w:rFonts w:ascii="Bookman Old Style" w:hAnsi="Bookman Old Style"/>
          <w:color w:val="FF0000"/>
          <w:szCs w:val="22"/>
        </w:rPr>
        <w:t>Water is the solvent in any aqueous solution.</w:t>
      </w:r>
      <w:r>
        <w:rPr>
          <w:rFonts w:ascii="Bookman Old Style" w:hAnsi="Bookman Old Style"/>
          <w:color w:val="FF0000"/>
          <w:szCs w:val="22"/>
        </w:rPr>
        <w:t xml:space="preserve">  Most of life processes (biological) occur in aqueous solution and most of the solutions that you encounter in your life (tea, cleaning solutions, etc.) are made with water.</w:t>
      </w:r>
    </w:p>
    <w:p w:rsidR="00634AA4" w:rsidRPr="005C57BC" w:rsidRDefault="00634AA4">
      <w:pPr>
        <w:spacing w:after="0"/>
        <w:ind w:left="720" w:hanging="720"/>
        <w:jc w:val="center"/>
        <w:rPr>
          <w:rFonts w:ascii="Bookman Old Style" w:hAnsi="Bookman Old Style"/>
          <w:sz w:val="12"/>
          <w:szCs w:val="12"/>
        </w:rPr>
      </w:pPr>
    </w:p>
    <w:p w:rsidR="00634AA4" w:rsidRDefault="00634AA4" w:rsidP="005C57BC">
      <w:pPr>
        <w:numPr>
          <w:ilvl w:val="0"/>
          <w:numId w:val="5"/>
        </w:numPr>
        <w:spacing w:after="0"/>
        <w:rPr>
          <w:rFonts w:ascii="Bookman Old Style" w:hAnsi="Bookman Old Style"/>
          <w:szCs w:val="22"/>
        </w:rPr>
      </w:pPr>
      <w:r w:rsidRPr="00634AA4">
        <w:rPr>
          <w:rFonts w:ascii="Bookman Old Style" w:hAnsi="Bookman Old Style"/>
          <w:szCs w:val="22"/>
        </w:rPr>
        <w:t>Classify these as heterogeneous or h</w:t>
      </w:r>
      <w:r w:rsidR="005C57BC">
        <w:rPr>
          <w:rFonts w:ascii="Bookman Old Style" w:hAnsi="Bookman Old Style"/>
          <w:szCs w:val="22"/>
        </w:rPr>
        <w:t>omogeneous mixtures.</w:t>
      </w:r>
      <w:r w:rsidR="005C57BC">
        <w:rPr>
          <w:rFonts w:ascii="Bookman Old Style" w:hAnsi="Bookman Old Style"/>
          <w:szCs w:val="22"/>
        </w:rPr>
        <w:tab/>
      </w:r>
      <w:r w:rsidR="005C57BC">
        <w:rPr>
          <w:rFonts w:ascii="Bookman Old Style" w:hAnsi="Bookman Old Style"/>
          <w:szCs w:val="22"/>
        </w:rPr>
        <w:tab/>
      </w:r>
      <w:r w:rsidR="005C57BC">
        <w:rPr>
          <w:rFonts w:ascii="Bookman Old Style" w:hAnsi="Bookman Old Style"/>
          <w:szCs w:val="22"/>
        </w:rPr>
        <w:tab/>
      </w:r>
      <w:r w:rsidR="005C57BC">
        <w:rPr>
          <w:rFonts w:ascii="Bookman Old Style" w:hAnsi="Bookman Old Style"/>
          <w:szCs w:val="22"/>
        </w:rPr>
        <w:tab/>
      </w:r>
    </w:p>
    <w:p w:rsidR="00634AA4" w:rsidRPr="005C57BC" w:rsidRDefault="00634AA4" w:rsidP="005C57BC">
      <w:pPr>
        <w:spacing w:after="0"/>
        <w:rPr>
          <w:rFonts w:ascii="Bookman Old Style" w:hAnsi="Bookman Old Style"/>
          <w:sz w:val="12"/>
          <w:szCs w:val="12"/>
        </w:rPr>
      </w:pPr>
    </w:p>
    <w:p w:rsidR="00634AA4" w:rsidRPr="006F2742" w:rsidRDefault="005C57BC" w:rsidP="005C57BC">
      <w:pPr>
        <w:numPr>
          <w:ilvl w:val="0"/>
          <w:numId w:val="6"/>
        </w:numPr>
        <w:spacing w:after="0"/>
        <w:rPr>
          <w:rFonts w:ascii="Bookman Old Style" w:hAnsi="Bookman Old Style"/>
          <w:color w:val="FF0000"/>
          <w:szCs w:val="22"/>
        </w:rPr>
      </w:pPr>
      <w:proofErr w:type="gramStart"/>
      <w:r>
        <w:rPr>
          <w:rFonts w:ascii="Bookman Old Style" w:hAnsi="Bookman Old Style"/>
          <w:szCs w:val="22"/>
        </w:rPr>
        <w:t>salt</w:t>
      </w:r>
      <w:proofErr w:type="gramEnd"/>
      <w:r>
        <w:rPr>
          <w:rFonts w:ascii="Bookman Old Style" w:hAnsi="Bookman Old Style"/>
          <w:szCs w:val="22"/>
        </w:rPr>
        <w:t xml:space="preserve"> water</w:t>
      </w:r>
      <w:r w:rsidR="006F2742">
        <w:rPr>
          <w:rFonts w:ascii="Bookman Old Style" w:hAnsi="Bookman Old Style"/>
          <w:szCs w:val="22"/>
        </w:rPr>
        <w:tab/>
      </w:r>
      <w:r w:rsidR="006F2742">
        <w:rPr>
          <w:rFonts w:ascii="Bookman Old Style" w:hAnsi="Bookman Old Style"/>
          <w:szCs w:val="22"/>
        </w:rPr>
        <w:tab/>
      </w:r>
      <w:r w:rsidR="006F2742" w:rsidRPr="006F2742">
        <w:rPr>
          <w:rFonts w:ascii="Bookman Old Style" w:hAnsi="Bookman Old Style"/>
          <w:color w:val="FF0000"/>
          <w:szCs w:val="22"/>
        </w:rPr>
        <w:t>If the salt is completely dissolved then its homogeneous mixture.</w:t>
      </w:r>
    </w:p>
    <w:p w:rsidR="005C57BC" w:rsidRDefault="005C57BC" w:rsidP="005C57BC">
      <w:pPr>
        <w:numPr>
          <w:ilvl w:val="0"/>
          <w:numId w:val="6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vegetable soup</w:t>
      </w:r>
      <w:r w:rsidR="006F2742">
        <w:rPr>
          <w:rFonts w:ascii="Bookman Old Style" w:hAnsi="Bookman Old Style"/>
          <w:szCs w:val="22"/>
        </w:rPr>
        <w:tab/>
      </w:r>
      <w:r w:rsidR="006F2742" w:rsidRPr="006F2742">
        <w:rPr>
          <w:rFonts w:ascii="Bookman Old Style" w:hAnsi="Bookman Old Style"/>
          <w:color w:val="FF0000"/>
          <w:szCs w:val="22"/>
        </w:rPr>
        <w:t>Heterogeneous</w:t>
      </w:r>
    </w:p>
    <w:p w:rsidR="005C57BC" w:rsidRPr="006F2742" w:rsidRDefault="005C57BC" w:rsidP="005C57BC">
      <w:pPr>
        <w:numPr>
          <w:ilvl w:val="0"/>
          <w:numId w:val="6"/>
        </w:numPr>
        <w:spacing w:after="0"/>
        <w:rPr>
          <w:rFonts w:ascii="Bookman Old Style" w:hAnsi="Bookman Old Style"/>
          <w:color w:val="FF0000"/>
          <w:szCs w:val="22"/>
        </w:rPr>
      </w:pPr>
      <w:r>
        <w:rPr>
          <w:rFonts w:ascii="Bookman Old Style" w:hAnsi="Bookman Old Style"/>
          <w:szCs w:val="22"/>
        </w:rPr>
        <w:t>14-k gold</w:t>
      </w:r>
      <w:r w:rsidR="006F2742">
        <w:rPr>
          <w:rFonts w:ascii="Bookman Old Style" w:hAnsi="Bookman Old Style"/>
          <w:szCs w:val="22"/>
        </w:rPr>
        <w:tab/>
      </w:r>
      <w:r w:rsidR="006F2742">
        <w:rPr>
          <w:rFonts w:ascii="Bookman Old Style" w:hAnsi="Bookman Old Style"/>
          <w:szCs w:val="22"/>
        </w:rPr>
        <w:tab/>
      </w:r>
      <w:r w:rsidR="006F2742" w:rsidRPr="006F2742">
        <w:rPr>
          <w:rFonts w:ascii="Bookman Old Style" w:hAnsi="Bookman Old Style"/>
          <w:color w:val="FF0000"/>
          <w:szCs w:val="22"/>
        </w:rPr>
        <w:t>Homogeneous.  A special name for this is an alloy (a solution of metals)</w:t>
      </w:r>
    </w:p>
    <w:p w:rsidR="005C57BC" w:rsidRPr="00634AA4" w:rsidRDefault="005C57BC" w:rsidP="005C57BC">
      <w:pPr>
        <w:spacing w:after="0"/>
        <w:ind w:left="720"/>
        <w:rPr>
          <w:rFonts w:ascii="Bookman Old Style" w:hAnsi="Bookman Old Style"/>
          <w:szCs w:val="22"/>
        </w:rPr>
      </w:pPr>
      <w:proofErr w:type="gramStart"/>
      <w:r>
        <w:rPr>
          <w:rFonts w:ascii="Bookman Old Style" w:hAnsi="Bookman Old Style"/>
          <w:szCs w:val="22"/>
        </w:rPr>
        <w:t>d.  concrete</w:t>
      </w:r>
      <w:proofErr w:type="gramEnd"/>
      <w:r w:rsidR="006F2742">
        <w:rPr>
          <w:rFonts w:ascii="Bookman Old Style" w:hAnsi="Bookman Old Style"/>
          <w:szCs w:val="22"/>
        </w:rPr>
        <w:tab/>
      </w:r>
      <w:r w:rsidR="006F2742">
        <w:rPr>
          <w:rFonts w:ascii="Bookman Old Style" w:hAnsi="Bookman Old Style"/>
          <w:szCs w:val="22"/>
        </w:rPr>
        <w:tab/>
      </w:r>
      <w:r w:rsidR="006F2742" w:rsidRPr="006F2742">
        <w:rPr>
          <w:rFonts w:ascii="Bookman Old Style" w:hAnsi="Bookman Old Style"/>
          <w:color w:val="FF0000"/>
          <w:szCs w:val="22"/>
        </w:rPr>
        <w:t>Heterogeneous</w:t>
      </w:r>
    </w:p>
    <w:p w:rsidR="00634AA4" w:rsidRPr="00634AA4" w:rsidRDefault="00634AA4">
      <w:pPr>
        <w:spacing w:after="0"/>
        <w:ind w:left="720" w:hanging="720"/>
        <w:rPr>
          <w:rFonts w:ascii="Bookman Old Style" w:hAnsi="Bookman Old Style"/>
          <w:szCs w:val="22"/>
        </w:rPr>
      </w:pPr>
    </w:p>
    <w:p w:rsidR="00634AA4" w:rsidRDefault="00634AA4" w:rsidP="00B945FF">
      <w:pPr>
        <w:numPr>
          <w:ilvl w:val="0"/>
          <w:numId w:val="5"/>
        </w:numPr>
        <w:spacing w:after="0"/>
        <w:rPr>
          <w:rFonts w:ascii="Bookman Old Style" w:hAnsi="Bookman Old Style"/>
          <w:szCs w:val="22"/>
        </w:rPr>
      </w:pPr>
      <w:r w:rsidRPr="00634AA4">
        <w:rPr>
          <w:rFonts w:ascii="Bookman Old Style" w:hAnsi="Bookman Old Style"/>
          <w:szCs w:val="22"/>
        </w:rPr>
        <w:t xml:space="preserve">What </w:t>
      </w:r>
      <w:r w:rsidR="006F2742">
        <w:rPr>
          <w:rFonts w:ascii="Bookman Old Style" w:hAnsi="Bookman Old Style"/>
          <w:szCs w:val="22"/>
        </w:rPr>
        <w:t>are the three states of matter?</w:t>
      </w:r>
      <w:r w:rsidR="00B945FF">
        <w:rPr>
          <w:rFonts w:ascii="Bookman Old Style" w:hAnsi="Bookman Old Style"/>
          <w:szCs w:val="22"/>
        </w:rPr>
        <w:tab/>
      </w:r>
      <w:r w:rsidR="006F2742" w:rsidRPr="006F2742">
        <w:rPr>
          <w:rFonts w:ascii="Bookman Old Style" w:hAnsi="Bookman Old Style"/>
          <w:color w:val="FF0000"/>
          <w:szCs w:val="22"/>
        </w:rPr>
        <w:t>Solid, Liquid, and Gas</w:t>
      </w:r>
      <w:r w:rsidR="00B945FF" w:rsidRPr="006F2742">
        <w:rPr>
          <w:rFonts w:ascii="Bookman Old Style" w:hAnsi="Bookman Old Style"/>
          <w:color w:val="FF0000"/>
          <w:szCs w:val="22"/>
        </w:rPr>
        <w:tab/>
      </w:r>
      <w:r w:rsidR="00B945FF">
        <w:rPr>
          <w:rFonts w:ascii="Bookman Old Style" w:hAnsi="Bookman Old Style"/>
          <w:szCs w:val="22"/>
        </w:rPr>
        <w:tab/>
      </w:r>
    </w:p>
    <w:p w:rsidR="00634AA4" w:rsidRPr="00B945FF" w:rsidRDefault="00634AA4">
      <w:pPr>
        <w:spacing w:after="0"/>
        <w:ind w:left="720" w:hanging="720"/>
        <w:rPr>
          <w:rFonts w:ascii="Bookman Old Style" w:hAnsi="Bookman Old Style"/>
          <w:sz w:val="12"/>
          <w:szCs w:val="12"/>
        </w:rPr>
      </w:pPr>
    </w:p>
    <w:p w:rsidR="00B945FF" w:rsidRPr="006F2742" w:rsidRDefault="006F2742" w:rsidP="00B945FF">
      <w:pPr>
        <w:numPr>
          <w:ilvl w:val="0"/>
          <w:numId w:val="5"/>
        </w:numPr>
        <w:spacing w:after="0"/>
        <w:rPr>
          <w:rFonts w:ascii="Bookman Old Style" w:hAnsi="Bookman Old Style"/>
          <w:szCs w:val="22"/>
        </w:rPr>
      </w:pPr>
      <w:r w:rsidRPr="006F2742">
        <w:rPr>
          <w:rFonts w:ascii="Bookman Old Style" w:hAnsi="Bookman Old Style"/>
          <w:szCs w:val="22"/>
        </w:rPr>
        <w:t>Describe the separation technique that could be used to separate each of the following mixtures.</w:t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  <w:r w:rsidR="00B945FF" w:rsidRPr="006F2742">
        <w:rPr>
          <w:rFonts w:ascii="Bookman Old Style" w:hAnsi="Bookman Old Style"/>
          <w:szCs w:val="22"/>
        </w:rPr>
        <w:tab/>
      </w:r>
    </w:p>
    <w:p w:rsidR="00634AA4" w:rsidRPr="00634AA4" w:rsidRDefault="00634AA4">
      <w:pPr>
        <w:spacing w:after="0"/>
        <w:ind w:left="720" w:hanging="720"/>
        <w:rPr>
          <w:rFonts w:ascii="Bookman Old Style" w:hAnsi="Bookman Old Style"/>
          <w:szCs w:val="22"/>
        </w:rPr>
      </w:pPr>
    </w:p>
    <w:p w:rsidR="00634AA4" w:rsidRPr="006F2742" w:rsidRDefault="006F2742" w:rsidP="006F2742">
      <w:pPr>
        <w:numPr>
          <w:ilvl w:val="0"/>
          <w:numId w:val="12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 xml:space="preserve"> Two colorless liquids</w:t>
      </w:r>
      <w:r>
        <w:rPr>
          <w:rFonts w:ascii="Bookman Old Style" w:hAnsi="Bookman Old Style"/>
          <w:szCs w:val="22"/>
        </w:rPr>
        <w:tab/>
      </w:r>
      <w:r w:rsidRPr="006F2742">
        <w:rPr>
          <w:rFonts w:ascii="Bookman Old Style" w:hAnsi="Bookman Old Style"/>
          <w:color w:val="FF0000"/>
          <w:szCs w:val="22"/>
        </w:rPr>
        <w:t>Distillation.  The liquid with the lower boiling point would be separated first.</w:t>
      </w:r>
    </w:p>
    <w:p w:rsidR="006F2742" w:rsidRPr="006F2742" w:rsidRDefault="006F2742" w:rsidP="006F2742">
      <w:pPr>
        <w:numPr>
          <w:ilvl w:val="0"/>
          <w:numId w:val="12"/>
        </w:numPr>
        <w:spacing w:after="0"/>
        <w:rPr>
          <w:rFonts w:ascii="Bookman Old Style" w:hAnsi="Bookman Old Style"/>
          <w:color w:val="FF0000"/>
          <w:szCs w:val="22"/>
        </w:rPr>
      </w:pPr>
      <w:r w:rsidRPr="006F2742">
        <w:rPr>
          <w:rFonts w:ascii="Bookman Old Style" w:hAnsi="Bookman Old Style"/>
          <w:color w:val="auto"/>
          <w:szCs w:val="22"/>
        </w:rPr>
        <w:t>A non-dissolving solid mixed with a liquid.</w:t>
      </w:r>
      <w:r>
        <w:rPr>
          <w:rFonts w:ascii="Bookman Old Style" w:hAnsi="Bookman Old Style"/>
          <w:color w:val="auto"/>
          <w:szCs w:val="22"/>
        </w:rPr>
        <w:tab/>
      </w:r>
      <w:r w:rsidRPr="006F2742">
        <w:rPr>
          <w:rFonts w:ascii="Bookman Old Style" w:hAnsi="Bookman Old Style"/>
          <w:color w:val="FF0000"/>
          <w:szCs w:val="22"/>
        </w:rPr>
        <w:t>Filtration.  Separation is based on the size of the solid particles.</w:t>
      </w:r>
    </w:p>
    <w:p w:rsidR="00634AA4" w:rsidRDefault="006F2742" w:rsidP="00B945FF">
      <w:pPr>
        <w:numPr>
          <w:ilvl w:val="0"/>
          <w:numId w:val="12"/>
        </w:numPr>
        <w:spacing w:after="0"/>
        <w:rPr>
          <w:rFonts w:ascii="Bookman Old Style" w:hAnsi="Bookman Old Style"/>
          <w:color w:val="FF0000"/>
          <w:szCs w:val="22"/>
        </w:rPr>
      </w:pPr>
      <w:r>
        <w:rPr>
          <w:rFonts w:ascii="Bookman Old Style" w:hAnsi="Bookman Old Style"/>
          <w:color w:val="auto"/>
          <w:szCs w:val="22"/>
        </w:rPr>
        <w:t xml:space="preserve">Red and blue marbles of the same size and mass.  </w:t>
      </w:r>
      <w:r w:rsidRPr="00265E7D">
        <w:rPr>
          <w:rFonts w:ascii="Bookman Old Style" w:hAnsi="Bookman Old Style"/>
          <w:color w:val="FF0000"/>
          <w:szCs w:val="22"/>
        </w:rPr>
        <w:t>This is a trick question</w:t>
      </w:r>
      <w:r w:rsidRPr="00265E7D">
        <w:rPr>
          <w:rFonts w:ascii="Bookman Old Style" w:hAnsi="Bookman Old Style"/>
          <w:color w:val="FF0000"/>
          <w:szCs w:val="22"/>
        </w:rPr>
        <w:sym w:font="Wingdings" w:char="F04C"/>
      </w:r>
      <w:r w:rsidRPr="00265E7D">
        <w:rPr>
          <w:rFonts w:ascii="Bookman Old Style" w:hAnsi="Bookman Old Style"/>
          <w:color w:val="FF0000"/>
          <w:szCs w:val="22"/>
        </w:rPr>
        <w:t xml:space="preserve"> </w:t>
      </w:r>
      <w:proofErr w:type="gramStart"/>
      <w:r w:rsidRPr="00265E7D">
        <w:rPr>
          <w:rFonts w:ascii="Bookman Old Style" w:hAnsi="Bookman Old Style"/>
          <w:color w:val="FF0000"/>
          <w:szCs w:val="22"/>
        </w:rPr>
        <w:t>You</w:t>
      </w:r>
      <w:proofErr w:type="gramEnd"/>
      <w:r w:rsidRPr="00265E7D">
        <w:rPr>
          <w:rFonts w:ascii="Bookman Old Style" w:hAnsi="Bookman Old Style"/>
          <w:color w:val="FF0000"/>
          <w:szCs w:val="22"/>
        </w:rPr>
        <w:t xml:space="preserve"> would </w:t>
      </w:r>
      <w:r w:rsidR="00265E7D" w:rsidRPr="00265E7D">
        <w:rPr>
          <w:rFonts w:ascii="Bookman Old Style" w:hAnsi="Bookman Old Style"/>
          <w:color w:val="FF0000"/>
          <w:szCs w:val="22"/>
        </w:rPr>
        <w:t>separate the marbles based on their color.</w:t>
      </w:r>
    </w:p>
    <w:p w:rsidR="00265E7D" w:rsidRPr="00265E7D" w:rsidRDefault="00265E7D" w:rsidP="00265E7D">
      <w:pPr>
        <w:spacing w:after="0"/>
        <w:ind w:left="1080"/>
        <w:rPr>
          <w:rFonts w:ascii="Bookman Old Style" w:hAnsi="Bookman Old Style"/>
          <w:color w:val="FF0000"/>
          <w:szCs w:val="22"/>
        </w:rPr>
      </w:pPr>
    </w:p>
    <w:p w:rsidR="00634AA4" w:rsidRPr="00A823C3" w:rsidRDefault="00A823C3">
      <w:pPr>
        <w:spacing w:after="0"/>
        <w:ind w:left="720" w:hanging="720"/>
        <w:jc w:val="center"/>
        <w:rPr>
          <w:rFonts w:ascii="Bookman Old Style" w:hAnsi="Bookman Old Style"/>
          <w:b/>
          <w:szCs w:val="22"/>
        </w:rPr>
      </w:pPr>
      <w:r>
        <w:rPr>
          <w:rFonts w:ascii="Bookman Old Style" w:hAnsi="Bookman Old Style"/>
          <w:b/>
          <w:szCs w:val="22"/>
        </w:rPr>
        <w:t>HOMEWORK #4</w:t>
      </w:r>
    </w:p>
    <w:p w:rsidR="00634AA4" w:rsidRPr="00A823C3" w:rsidRDefault="00634AA4">
      <w:pPr>
        <w:spacing w:after="0"/>
        <w:ind w:left="720" w:hanging="720"/>
        <w:jc w:val="center"/>
        <w:rPr>
          <w:rFonts w:ascii="Bookman Old Style" w:hAnsi="Bookman Old Style"/>
          <w:sz w:val="12"/>
          <w:szCs w:val="12"/>
        </w:rPr>
      </w:pPr>
    </w:p>
    <w:p w:rsidR="00634AA4" w:rsidRDefault="00265E7D" w:rsidP="00A823C3">
      <w:pPr>
        <w:numPr>
          <w:ilvl w:val="0"/>
          <w:numId w:val="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Are the following examples of physical changes or chemical changes?</w:t>
      </w:r>
      <w:r w:rsidR="00A823C3">
        <w:rPr>
          <w:rFonts w:ascii="Bookman Old Style" w:hAnsi="Bookman Old Style"/>
          <w:szCs w:val="22"/>
        </w:rPr>
        <w:tab/>
      </w:r>
      <w:r w:rsidR="00A823C3">
        <w:rPr>
          <w:rFonts w:ascii="Bookman Old Style" w:hAnsi="Bookman Old Style"/>
          <w:szCs w:val="22"/>
        </w:rPr>
        <w:tab/>
      </w:r>
      <w:r w:rsidR="00A823C3">
        <w:rPr>
          <w:rFonts w:ascii="Bookman Old Style" w:hAnsi="Bookman Old Style"/>
          <w:szCs w:val="22"/>
        </w:rPr>
        <w:tab/>
      </w:r>
      <w:r w:rsidR="00A823C3">
        <w:rPr>
          <w:rFonts w:ascii="Bookman Old Style" w:hAnsi="Bookman Old Style"/>
          <w:szCs w:val="22"/>
        </w:rPr>
        <w:tab/>
        <w:t xml:space="preserve">     </w:t>
      </w:r>
    </w:p>
    <w:p w:rsidR="00A823C3" w:rsidRPr="00265E7D" w:rsidRDefault="00265E7D" w:rsidP="00265E7D">
      <w:pPr>
        <w:numPr>
          <w:ilvl w:val="0"/>
          <w:numId w:val="13"/>
        </w:numPr>
        <w:spacing w:after="0"/>
        <w:rPr>
          <w:rFonts w:ascii="Bookman Old Style" w:hAnsi="Bookman Old Style"/>
          <w:color w:val="FF0000"/>
          <w:szCs w:val="22"/>
        </w:rPr>
      </w:pPr>
      <w:r>
        <w:rPr>
          <w:rFonts w:ascii="Bookman Old Style" w:hAnsi="Bookman Old Style"/>
          <w:szCs w:val="22"/>
        </w:rPr>
        <w:t xml:space="preserve"> Water boils.   </w:t>
      </w:r>
      <w:r w:rsidRPr="00265E7D">
        <w:rPr>
          <w:rFonts w:ascii="Bookman Old Style" w:hAnsi="Bookman Old Style"/>
          <w:color w:val="FF0000"/>
          <w:szCs w:val="22"/>
        </w:rPr>
        <w:t>Physical.  The composition of water does not change.</w:t>
      </w:r>
    </w:p>
    <w:p w:rsidR="00265E7D" w:rsidRPr="00265E7D" w:rsidRDefault="00265E7D" w:rsidP="00265E7D">
      <w:pPr>
        <w:numPr>
          <w:ilvl w:val="0"/>
          <w:numId w:val="13"/>
        </w:numPr>
        <w:spacing w:after="0"/>
        <w:rPr>
          <w:rFonts w:ascii="Bookman Old Style" w:hAnsi="Bookman Old Style"/>
          <w:color w:val="FF0000"/>
          <w:szCs w:val="22"/>
        </w:rPr>
      </w:pPr>
      <w:r>
        <w:rPr>
          <w:rFonts w:ascii="Bookman Old Style" w:hAnsi="Bookman Old Style"/>
          <w:szCs w:val="22"/>
        </w:rPr>
        <w:t>A match burns.</w:t>
      </w:r>
      <w:r>
        <w:rPr>
          <w:rFonts w:ascii="Bookman Old Style" w:hAnsi="Bookman Old Style"/>
          <w:szCs w:val="22"/>
        </w:rPr>
        <w:tab/>
      </w:r>
      <w:r w:rsidRPr="00265E7D">
        <w:rPr>
          <w:rFonts w:ascii="Bookman Old Style" w:hAnsi="Bookman Old Style"/>
          <w:color w:val="FF0000"/>
          <w:szCs w:val="22"/>
        </w:rPr>
        <w:t>Chemical.  The composition of the match does change.  The products of the reaction look different the what you started with and you saw one or more indications of a chemical change (production of a gas and change in heat/energy)</w:t>
      </w:r>
    </w:p>
    <w:p w:rsidR="00265E7D" w:rsidRDefault="00265E7D" w:rsidP="00265E7D">
      <w:pPr>
        <w:numPr>
          <w:ilvl w:val="0"/>
          <w:numId w:val="13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Sugar dissolves in tea.  Physical.  This mixture could be separated physically by crystallization to remove the sugar.  The composition of sugar will not change.</w:t>
      </w:r>
    </w:p>
    <w:p w:rsidR="00265E7D" w:rsidRPr="00265E7D" w:rsidRDefault="00265E7D" w:rsidP="00265E7D">
      <w:pPr>
        <w:numPr>
          <w:ilvl w:val="0"/>
          <w:numId w:val="13"/>
        </w:numPr>
        <w:spacing w:after="0"/>
        <w:rPr>
          <w:rFonts w:ascii="Bookman Old Style" w:hAnsi="Bookman Old Style"/>
          <w:color w:val="FF0000"/>
          <w:szCs w:val="22"/>
        </w:rPr>
      </w:pPr>
      <w:r>
        <w:rPr>
          <w:rFonts w:ascii="Bookman Old Style" w:hAnsi="Bookman Old Style"/>
          <w:szCs w:val="22"/>
        </w:rPr>
        <w:t xml:space="preserve">Sodium </w:t>
      </w:r>
      <w:r w:rsidRPr="00265E7D">
        <w:rPr>
          <w:rFonts w:ascii="Bookman Old Style" w:hAnsi="Bookman Old Style"/>
          <w:szCs w:val="22"/>
          <w:u w:val="single"/>
        </w:rPr>
        <w:t>reacts</w:t>
      </w:r>
      <w:r>
        <w:rPr>
          <w:rFonts w:ascii="Bookman Old Style" w:hAnsi="Bookman Old Style"/>
          <w:szCs w:val="22"/>
        </w:rPr>
        <w:t xml:space="preserve"> with water.  </w:t>
      </w:r>
      <w:r w:rsidRPr="00265E7D">
        <w:rPr>
          <w:rFonts w:ascii="Bookman Old Style" w:hAnsi="Bookman Old Style"/>
          <w:color w:val="FF0000"/>
          <w:szCs w:val="22"/>
        </w:rPr>
        <w:t xml:space="preserve">Chemical.  Check out the following video if you want to see it </w:t>
      </w:r>
      <w:hyperlink r:id="rId5" w:history="1">
        <w:r w:rsidRPr="00265E7D">
          <w:rPr>
            <w:rStyle w:val="Hyperlink"/>
            <w:rFonts w:ascii="Bookman Old Style" w:hAnsi="Bookman Old Style"/>
            <w:color w:val="FF0000"/>
            <w:szCs w:val="22"/>
          </w:rPr>
          <w:t>http://www.youtube.com/watch?v=ODf_sPexS2Q</w:t>
        </w:r>
      </w:hyperlink>
    </w:p>
    <w:p w:rsidR="00265E7D" w:rsidRDefault="00265E7D" w:rsidP="00265E7D">
      <w:pPr>
        <w:spacing w:after="0"/>
        <w:ind w:left="1080"/>
        <w:rPr>
          <w:rFonts w:ascii="Bookman Old Style" w:hAnsi="Bookman Old Style"/>
          <w:szCs w:val="22"/>
        </w:rPr>
      </w:pPr>
    </w:p>
    <w:p w:rsidR="00265E7D" w:rsidRDefault="00265E7D" w:rsidP="00265E7D">
      <w:pPr>
        <w:numPr>
          <w:ilvl w:val="0"/>
          <w:numId w:val="7"/>
        </w:numPr>
        <w:tabs>
          <w:tab w:val="left" w:pos="0"/>
        </w:tabs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 xml:space="preserve">What is </w:t>
      </w:r>
      <w:proofErr w:type="gramStart"/>
      <w:r>
        <w:rPr>
          <w:rFonts w:ascii="Bookman Old Style" w:hAnsi="Bookman Old Style"/>
          <w:szCs w:val="22"/>
        </w:rPr>
        <w:t>energy ?</w:t>
      </w:r>
      <w:proofErr w:type="gramEnd"/>
      <w:r>
        <w:rPr>
          <w:rFonts w:ascii="Bookman Old Style" w:hAnsi="Bookman Old Style"/>
          <w:szCs w:val="22"/>
        </w:rPr>
        <w:t xml:space="preserve">  What part does it play in chemistry?</w:t>
      </w:r>
    </w:p>
    <w:p w:rsidR="00265E7D" w:rsidRPr="003231A5" w:rsidRDefault="00265E7D" w:rsidP="00265E7D">
      <w:pPr>
        <w:tabs>
          <w:tab w:val="left" w:pos="0"/>
        </w:tabs>
        <w:spacing w:after="0"/>
        <w:ind w:left="720"/>
        <w:rPr>
          <w:rFonts w:ascii="Bookman Old Style" w:hAnsi="Bookman Old Style"/>
          <w:color w:val="FF0000"/>
          <w:szCs w:val="22"/>
        </w:rPr>
      </w:pPr>
      <w:r w:rsidRPr="003231A5">
        <w:rPr>
          <w:rFonts w:ascii="Bookman Old Style" w:hAnsi="Bookman Old Style"/>
          <w:color w:val="FF0000"/>
          <w:szCs w:val="22"/>
        </w:rPr>
        <w:t>Energy is the capacity to do work.  When chemical reactions take place</w:t>
      </w:r>
      <w:r w:rsidR="003231A5" w:rsidRPr="003231A5">
        <w:rPr>
          <w:rFonts w:ascii="Bookman Old Style" w:hAnsi="Bookman Old Style"/>
          <w:color w:val="FF0000"/>
          <w:szCs w:val="22"/>
        </w:rPr>
        <w:t xml:space="preserve"> energy is either absorbed or released.</w:t>
      </w:r>
    </w:p>
    <w:p w:rsidR="00634AA4" w:rsidRPr="00A823C3" w:rsidRDefault="00634AA4">
      <w:pPr>
        <w:spacing w:after="0"/>
        <w:ind w:left="720" w:hanging="720"/>
        <w:rPr>
          <w:rFonts w:ascii="Bookman Old Style" w:hAnsi="Bookman Old Style"/>
          <w:sz w:val="12"/>
          <w:szCs w:val="12"/>
        </w:rPr>
      </w:pPr>
    </w:p>
    <w:p w:rsidR="00634AA4" w:rsidRDefault="003231A5" w:rsidP="00A823C3">
      <w:pPr>
        <w:numPr>
          <w:ilvl w:val="0"/>
          <w:numId w:val="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Is the overall processing of food in your body an exothermic or endothermic process?</w:t>
      </w:r>
    </w:p>
    <w:p w:rsidR="003231A5" w:rsidRPr="003231A5" w:rsidRDefault="003231A5" w:rsidP="003231A5">
      <w:pPr>
        <w:spacing w:after="0"/>
        <w:ind w:left="720"/>
        <w:rPr>
          <w:rFonts w:ascii="Bookman Old Style" w:hAnsi="Bookman Old Style"/>
          <w:color w:val="FF0000"/>
          <w:szCs w:val="22"/>
        </w:rPr>
      </w:pPr>
      <w:proofErr w:type="gramStart"/>
      <w:r w:rsidRPr="003231A5">
        <w:rPr>
          <w:rFonts w:ascii="Bookman Old Style" w:hAnsi="Bookman Old Style"/>
          <w:color w:val="FF0000"/>
          <w:szCs w:val="22"/>
        </w:rPr>
        <w:t>Exothermic.</w:t>
      </w:r>
      <w:proofErr w:type="gramEnd"/>
      <w:r w:rsidRPr="003231A5">
        <w:rPr>
          <w:rFonts w:ascii="Bookman Old Style" w:hAnsi="Bookman Old Style"/>
          <w:color w:val="FF0000"/>
          <w:szCs w:val="22"/>
        </w:rPr>
        <w:t xml:space="preserve">  We break down food to release the energy stored in the food.</w:t>
      </w:r>
    </w:p>
    <w:p w:rsidR="003231A5" w:rsidRDefault="003231A5" w:rsidP="003231A5">
      <w:pPr>
        <w:spacing w:after="0"/>
        <w:ind w:left="720"/>
        <w:rPr>
          <w:rFonts w:ascii="Bookman Old Style" w:hAnsi="Bookman Old Style"/>
          <w:szCs w:val="22"/>
        </w:rPr>
      </w:pPr>
    </w:p>
    <w:p w:rsidR="003231A5" w:rsidRDefault="003231A5" w:rsidP="003231A5">
      <w:pPr>
        <w:numPr>
          <w:ilvl w:val="0"/>
          <w:numId w:val="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 xml:space="preserve"> Name the elements contained in the following compounds</w:t>
      </w:r>
    </w:p>
    <w:p w:rsidR="003231A5" w:rsidRDefault="003231A5" w:rsidP="003231A5">
      <w:pPr>
        <w:numPr>
          <w:ilvl w:val="1"/>
          <w:numId w:val="7"/>
        </w:numPr>
        <w:spacing w:after="0"/>
        <w:rPr>
          <w:rFonts w:ascii="Bookman Old Style" w:hAnsi="Bookman Old Style"/>
          <w:szCs w:val="22"/>
        </w:rPr>
      </w:pPr>
      <w:r>
        <w:rPr>
          <w:rFonts w:ascii="Bookman Old Style" w:hAnsi="Bookman Old Style"/>
          <w:szCs w:val="22"/>
        </w:rPr>
        <w:t>Sodium chloride (</w:t>
      </w:r>
      <w:proofErr w:type="spellStart"/>
      <w:r>
        <w:rPr>
          <w:rFonts w:ascii="Bookman Old Style" w:hAnsi="Bookman Old Style"/>
          <w:szCs w:val="22"/>
        </w:rPr>
        <w:t>NaCl</w:t>
      </w:r>
      <w:proofErr w:type="spellEnd"/>
      <w:r>
        <w:rPr>
          <w:rFonts w:ascii="Bookman Old Style" w:hAnsi="Bookman Old Style"/>
          <w:szCs w:val="22"/>
        </w:rPr>
        <w:t>)</w:t>
      </w:r>
      <w:r>
        <w:rPr>
          <w:rFonts w:ascii="Bookman Old Style" w:hAnsi="Bookman Old Style"/>
          <w:szCs w:val="22"/>
        </w:rPr>
        <w:tab/>
      </w:r>
      <w:r w:rsidRPr="003231A5">
        <w:rPr>
          <w:rFonts w:ascii="Bookman Old Style" w:hAnsi="Bookman Old Style"/>
          <w:color w:val="FF0000"/>
          <w:szCs w:val="22"/>
        </w:rPr>
        <w:t>Sodium and chlorine</w:t>
      </w:r>
    </w:p>
    <w:p w:rsidR="00752DCF" w:rsidRPr="00752DCF" w:rsidRDefault="003231A5" w:rsidP="00752DCF">
      <w:pPr>
        <w:numPr>
          <w:ilvl w:val="1"/>
          <w:numId w:val="7"/>
        </w:numPr>
        <w:spacing w:after="0"/>
        <w:rPr>
          <w:rFonts w:ascii="Bookman Old Style" w:eastAsia="Times New Roman" w:hAnsi="Bookman Old Style"/>
          <w:color w:val="auto"/>
          <w:szCs w:val="22"/>
          <w:lang/>
        </w:rPr>
      </w:pPr>
      <w:r w:rsidRPr="00752DCF">
        <w:rPr>
          <w:rFonts w:ascii="Bookman Old Style" w:hAnsi="Bookman Old Style"/>
          <w:szCs w:val="22"/>
        </w:rPr>
        <w:t>Ammonia (NH</w:t>
      </w:r>
      <w:r w:rsidRPr="00752DCF">
        <w:rPr>
          <w:rFonts w:ascii="Bookman Old Style" w:hAnsi="Bookman Old Style"/>
          <w:szCs w:val="22"/>
          <w:vertAlign w:val="subscript"/>
        </w:rPr>
        <w:t>4</w:t>
      </w:r>
      <w:r w:rsidRPr="00752DCF">
        <w:rPr>
          <w:rFonts w:ascii="Bookman Old Style" w:hAnsi="Bookman Old Style"/>
          <w:szCs w:val="22"/>
        </w:rPr>
        <w:t>)</w:t>
      </w:r>
      <w:r w:rsidRPr="00752DCF">
        <w:rPr>
          <w:rFonts w:ascii="Bookman Old Style" w:hAnsi="Bookman Old Style"/>
          <w:szCs w:val="22"/>
        </w:rPr>
        <w:tab/>
      </w:r>
      <w:r w:rsidRPr="00752DCF">
        <w:rPr>
          <w:rFonts w:ascii="Bookman Old Style" w:hAnsi="Bookman Old Style"/>
          <w:szCs w:val="22"/>
        </w:rPr>
        <w:tab/>
      </w:r>
      <w:r w:rsidRPr="00752DCF">
        <w:rPr>
          <w:rFonts w:ascii="Bookman Old Style" w:hAnsi="Bookman Old Style"/>
          <w:color w:val="FF0000"/>
          <w:szCs w:val="22"/>
        </w:rPr>
        <w:t>Nitrogen and hydrogen</w:t>
      </w:r>
    </w:p>
    <w:p w:rsidR="00634AA4" w:rsidRPr="00752DCF" w:rsidRDefault="003231A5" w:rsidP="00752DCF">
      <w:pPr>
        <w:numPr>
          <w:ilvl w:val="1"/>
          <w:numId w:val="7"/>
        </w:numPr>
        <w:spacing w:after="0"/>
        <w:rPr>
          <w:rFonts w:ascii="Bookman Old Style" w:eastAsia="Times New Roman" w:hAnsi="Bookman Old Style"/>
          <w:color w:val="auto"/>
          <w:szCs w:val="22"/>
          <w:lang/>
        </w:rPr>
      </w:pPr>
      <w:r w:rsidRPr="00752DCF">
        <w:rPr>
          <w:rFonts w:ascii="Bookman Old Style" w:hAnsi="Bookman Old Style"/>
          <w:szCs w:val="22"/>
        </w:rPr>
        <w:t>Ethanol (C</w:t>
      </w:r>
      <w:r w:rsidRPr="00752DCF">
        <w:rPr>
          <w:rFonts w:ascii="Bookman Old Style" w:hAnsi="Bookman Old Style"/>
          <w:szCs w:val="22"/>
          <w:vertAlign w:val="subscript"/>
        </w:rPr>
        <w:t>2</w:t>
      </w:r>
      <w:r w:rsidRPr="00752DCF">
        <w:rPr>
          <w:rFonts w:ascii="Bookman Old Style" w:hAnsi="Bookman Old Style"/>
          <w:szCs w:val="22"/>
        </w:rPr>
        <w:t>H</w:t>
      </w:r>
      <w:r w:rsidRPr="00752DCF">
        <w:rPr>
          <w:rFonts w:ascii="Bookman Old Style" w:hAnsi="Bookman Old Style"/>
          <w:szCs w:val="22"/>
          <w:vertAlign w:val="subscript"/>
        </w:rPr>
        <w:t>6</w:t>
      </w:r>
      <w:r w:rsidRPr="00752DCF">
        <w:rPr>
          <w:rFonts w:ascii="Bookman Old Style" w:hAnsi="Bookman Old Style"/>
          <w:szCs w:val="22"/>
        </w:rPr>
        <w:t>O)</w:t>
      </w:r>
      <w:r w:rsidRPr="00752DCF">
        <w:rPr>
          <w:rFonts w:ascii="Bookman Old Style" w:hAnsi="Bookman Old Style"/>
          <w:szCs w:val="22"/>
        </w:rPr>
        <w:tab/>
      </w:r>
      <w:r w:rsidRPr="00752DCF">
        <w:rPr>
          <w:rFonts w:ascii="Bookman Old Style" w:hAnsi="Bookman Old Style"/>
          <w:szCs w:val="22"/>
        </w:rPr>
        <w:tab/>
      </w:r>
      <w:r w:rsidR="00752DCF" w:rsidRPr="00752DCF">
        <w:rPr>
          <w:rFonts w:ascii="Bookman Old Style" w:hAnsi="Bookman Old Style"/>
          <w:color w:val="FF0000"/>
          <w:szCs w:val="22"/>
        </w:rPr>
        <w:t>Ca</w:t>
      </w:r>
      <w:r w:rsidRPr="00752DCF">
        <w:rPr>
          <w:rFonts w:ascii="Bookman Old Style" w:hAnsi="Bookman Old Style"/>
          <w:color w:val="FF0000"/>
          <w:szCs w:val="22"/>
        </w:rPr>
        <w:t>rbon, hydrogen and oxygen</w:t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  <w:r w:rsidR="001904DB" w:rsidRPr="00752DCF">
        <w:rPr>
          <w:rFonts w:ascii="Bookman Old Style" w:hAnsi="Bookman Old Style"/>
          <w:szCs w:val="22"/>
        </w:rPr>
        <w:tab/>
      </w:r>
    </w:p>
    <w:sectPr w:rsidR="00634AA4" w:rsidRPr="00752DCF" w:rsidSect="00752DCF">
      <w:pgSz w:w="12240" w:h="15840"/>
      <w:pgMar w:top="720" w:right="720" w:bottom="540" w:left="720" w:header="440" w:footer="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EC4"/>
    <w:multiLevelType w:val="hybridMultilevel"/>
    <w:tmpl w:val="97AAE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7104E"/>
    <w:multiLevelType w:val="hybridMultilevel"/>
    <w:tmpl w:val="AFACF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01"/>
    <w:multiLevelType w:val="hybridMultilevel"/>
    <w:tmpl w:val="3F0E5070"/>
    <w:lvl w:ilvl="0" w:tplc="AB64851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EE72EA9"/>
    <w:multiLevelType w:val="hybridMultilevel"/>
    <w:tmpl w:val="0C8CA5B0"/>
    <w:lvl w:ilvl="0" w:tplc="9DF697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215430"/>
    <w:multiLevelType w:val="hybridMultilevel"/>
    <w:tmpl w:val="09823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D22D9"/>
    <w:multiLevelType w:val="hybridMultilevel"/>
    <w:tmpl w:val="09823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14DEA"/>
    <w:multiLevelType w:val="hybridMultilevel"/>
    <w:tmpl w:val="C978ABA8"/>
    <w:lvl w:ilvl="0" w:tplc="C96AA5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281DEF"/>
    <w:multiLevelType w:val="hybridMultilevel"/>
    <w:tmpl w:val="5F5A6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049D2"/>
    <w:multiLevelType w:val="hybridMultilevel"/>
    <w:tmpl w:val="C908F534"/>
    <w:lvl w:ilvl="0" w:tplc="92A447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0B7C"/>
    <w:multiLevelType w:val="hybridMultilevel"/>
    <w:tmpl w:val="18D27BE8"/>
    <w:lvl w:ilvl="0" w:tplc="B54E16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DB3050"/>
    <w:multiLevelType w:val="hybridMultilevel"/>
    <w:tmpl w:val="9CA4D7EA"/>
    <w:lvl w:ilvl="0" w:tplc="75909F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F136D7"/>
    <w:multiLevelType w:val="hybridMultilevel"/>
    <w:tmpl w:val="ECA2BF66"/>
    <w:lvl w:ilvl="0" w:tplc="31DE74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5827D4"/>
    <w:multiLevelType w:val="hybridMultilevel"/>
    <w:tmpl w:val="A4946030"/>
    <w:lvl w:ilvl="0" w:tplc="7F7AEF3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5A571D"/>
    <w:multiLevelType w:val="hybridMultilevel"/>
    <w:tmpl w:val="6414A8B8"/>
    <w:lvl w:ilvl="0" w:tplc="43600F3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6EF5745E"/>
    <w:multiLevelType w:val="hybridMultilevel"/>
    <w:tmpl w:val="5D944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0D0E77"/>
    <w:multiLevelType w:val="hybridMultilevel"/>
    <w:tmpl w:val="A6385502"/>
    <w:lvl w:ilvl="0" w:tplc="A6C2E610">
      <w:start w:val="2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7F2B7765"/>
    <w:multiLevelType w:val="hybridMultilevel"/>
    <w:tmpl w:val="61CE8418"/>
    <w:lvl w:ilvl="0" w:tplc="7A245D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3"/>
  </w:num>
  <w:num w:numId="5">
    <w:abstractNumId w:val="7"/>
  </w:num>
  <w:num w:numId="6">
    <w:abstractNumId w:val="12"/>
  </w:num>
  <w:num w:numId="7">
    <w:abstractNumId w:val="1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16"/>
  </w:num>
  <w:num w:numId="13">
    <w:abstractNumId w:val="8"/>
  </w:num>
  <w:num w:numId="14">
    <w:abstractNumId w:val="4"/>
  </w:num>
  <w:num w:numId="15">
    <w:abstractNumId w:val="15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29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34AA4"/>
    <w:rsid w:val="001904DB"/>
    <w:rsid w:val="001A0536"/>
    <w:rsid w:val="00265E7D"/>
    <w:rsid w:val="002A0BEC"/>
    <w:rsid w:val="003231A5"/>
    <w:rsid w:val="005C57BC"/>
    <w:rsid w:val="00634AA4"/>
    <w:rsid w:val="006F2742"/>
    <w:rsid w:val="00752DCF"/>
    <w:rsid w:val="00A823C3"/>
    <w:rsid w:val="00B945FF"/>
    <w:rsid w:val="00BB7370"/>
    <w:rsid w:val="00D746E9"/>
    <w:rsid w:val="00FD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red"/>
    </o:shapedefaults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BB7370"/>
    <w:pPr>
      <w:spacing w:after="200" w:line="276" w:lineRule="auto"/>
    </w:pPr>
    <w:rPr>
      <w:rFonts w:eastAsia="ヒラギノ角ゴ Pro W3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locked/>
    <w:rsid w:val="00265E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locked/>
    <w:rsid w:val="002A0BE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A05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ODf_sPexS2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681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dpav</cp:lastModifiedBy>
  <cp:revision>3</cp:revision>
  <dcterms:created xsi:type="dcterms:W3CDTF">2012-09-28T11:20:00Z</dcterms:created>
  <dcterms:modified xsi:type="dcterms:W3CDTF">2012-09-28T15:44:00Z</dcterms:modified>
</cp:coreProperties>
</file>